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0522" w14:textId="77777777" w:rsidR="00252E57" w:rsidRDefault="00252E57" w:rsidP="00252E57">
      <w:pPr>
        <w:spacing w:after="0"/>
        <w:ind w:firstLine="357"/>
        <w:jc w:val="right"/>
        <w:rPr>
          <w:b/>
          <w:bCs/>
        </w:rPr>
      </w:pPr>
      <w:r>
        <w:rPr>
          <w:b/>
          <w:bCs/>
        </w:rPr>
        <w:t>ПРОЕКТ</w:t>
      </w:r>
    </w:p>
    <w:p w14:paraId="6B81ACB6" w14:textId="77777777" w:rsidR="00252E57" w:rsidRDefault="00252E57" w:rsidP="00252E57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ПРОГРАММА РАБОТЫ </w:t>
      </w:r>
    </w:p>
    <w:p w14:paraId="68CBA745" w14:textId="77777777" w:rsidR="00252E57" w:rsidRDefault="00252E57" w:rsidP="00252E57">
      <w:pPr>
        <w:jc w:val="center"/>
        <w:rPr>
          <w:b/>
          <w:bCs/>
          <w:noProof/>
        </w:rPr>
      </w:pPr>
      <w:r>
        <w:rPr>
          <w:b/>
          <w:bCs/>
          <w:noProof/>
          <w:sz w:val="24"/>
          <w:szCs w:val="24"/>
        </w:rPr>
        <w:t>МЕЖРЕГИОНАЛЬНОГО ФОРУМА И СПЕЦИАЛИЗИРОВАННОЙ ВЫСТАВКИ ПРЕДПРИЯТИЙ</w:t>
      </w:r>
    </w:p>
    <w:p w14:paraId="67DCE44C" w14:textId="0285BD7E" w:rsidR="00252E57" w:rsidRPr="00A6224C" w:rsidRDefault="00252E57" w:rsidP="00252E57">
      <w:pPr>
        <w:spacing w:after="0" w:line="240" w:lineRule="auto"/>
        <w:jc w:val="center"/>
        <w:rPr>
          <w:b/>
          <w:bCs/>
          <w:noProof/>
          <w:sz w:val="52"/>
          <w:szCs w:val="52"/>
        </w:rPr>
      </w:pPr>
      <w:r w:rsidRPr="00A6224C">
        <w:rPr>
          <w:b/>
          <w:bCs/>
          <w:noProof/>
          <w:sz w:val="52"/>
          <w:szCs w:val="52"/>
        </w:rPr>
        <w:t xml:space="preserve"> «ПРОМ-ЭНЕРГО-</w:t>
      </w:r>
      <w:r w:rsidRPr="00A6224C">
        <w:rPr>
          <w:b/>
          <w:bCs/>
          <w:noProof/>
          <w:sz w:val="52"/>
          <w:szCs w:val="52"/>
          <w:lang w:val="en-US"/>
        </w:rPr>
        <w:t>VOLGA</w:t>
      </w:r>
      <w:r w:rsidRPr="00A6224C">
        <w:rPr>
          <w:rFonts w:cs="Calibri"/>
          <w:b/>
          <w:bCs/>
          <w:noProof/>
          <w:sz w:val="52"/>
          <w:szCs w:val="52"/>
        </w:rPr>
        <w:t>'</w:t>
      </w:r>
      <w:r w:rsidRPr="00A6224C">
        <w:rPr>
          <w:b/>
          <w:bCs/>
          <w:noProof/>
          <w:sz w:val="52"/>
          <w:szCs w:val="52"/>
        </w:rPr>
        <w:t>202</w:t>
      </w:r>
      <w:r w:rsidR="00EA3307" w:rsidRPr="00A6224C">
        <w:rPr>
          <w:b/>
          <w:bCs/>
          <w:noProof/>
          <w:sz w:val="52"/>
          <w:szCs w:val="52"/>
        </w:rPr>
        <w:t>4</w:t>
      </w:r>
      <w:r w:rsidRPr="00A6224C">
        <w:rPr>
          <w:b/>
          <w:bCs/>
          <w:noProof/>
          <w:sz w:val="52"/>
          <w:szCs w:val="52"/>
        </w:rPr>
        <w:t>»</w:t>
      </w:r>
    </w:p>
    <w:p w14:paraId="202F1679" w14:textId="77777777" w:rsidR="00252E57" w:rsidRDefault="00252E57" w:rsidP="00252E57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</w:p>
    <w:p w14:paraId="497DD1C9" w14:textId="2E28F35D" w:rsidR="00252E57" w:rsidRDefault="00252E57" w:rsidP="00252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22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</w:t>
      </w:r>
      <w:r w:rsidR="00A622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 2024 г. </w:t>
      </w:r>
    </w:p>
    <w:p w14:paraId="7AE5DDD7" w14:textId="77777777" w:rsidR="00252E57" w:rsidRDefault="00252E57" w:rsidP="00252E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г.</w:t>
      </w:r>
      <w:r>
        <w:rPr>
          <w:sz w:val="28"/>
          <w:szCs w:val="28"/>
        </w:rPr>
        <w:t xml:space="preserve"> Волгоград, пр. Ленина, 76 территория Волгоград Арена, 4 вход, Сектора А и С</w:t>
      </w:r>
    </w:p>
    <w:p w14:paraId="5F7C686E" w14:textId="77777777" w:rsidR="00252E57" w:rsidRDefault="00252E57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sz w:val="20"/>
          <w:szCs w:val="20"/>
        </w:rPr>
        <w:t>(внимание: проект программы будет дополняться и видоизменяться)</w:t>
      </w:r>
      <w:r>
        <w:rPr>
          <w:rFonts w:cs="Calibri"/>
          <w:b/>
          <w:bCs/>
          <w:sz w:val="24"/>
          <w:szCs w:val="24"/>
        </w:rPr>
        <w:t xml:space="preserve"> </w:t>
      </w:r>
    </w:p>
    <w:p w14:paraId="42BF3062" w14:textId="740CFA98" w:rsidR="00252E57" w:rsidRDefault="00252E57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0F681D2" w14:textId="77777777" w:rsidR="00A6224C" w:rsidRDefault="00A6224C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147"/>
        <w:gridCol w:w="2552"/>
        <w:gridCol w:w="1418"/>
        <w:gridCol w:w="1701"/>
      </w:tblGrid>
      <w:tr w:rsidR="00252E57" w14:paraId="407F673A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F31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№ п/п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0B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AE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  <w:bCs/>
                <w:noProof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9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  <w:bCs/>
                <w:noProof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896" w14:textId="77777777" w:rsidR="00252E57" w:rsidRDefault="00252E5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Продолжительность</w:t>
            </w:r>
          </w:p>
          <w:p w14:paraId="0C4EA79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5FB19E3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81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1991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Открытие выставки для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4B8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6E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08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25471A33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F7D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ТРЕК: Кооперация предприятий </w:t>
            </w:r>
          </w:p>
        </w:tc>
      </w:tr>
      <w:tr w:rsidR="00252E57" w14:paraId="25ABEAC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CC41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628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Главное пленарное заседание на тему: «Развитие нефтегазового машиностроения в Российской Федерации» </w:t>
            </w:r>
          </w:p>
          <w:p w14:paraId="6C794D60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BB5" w14:textId="77777777" w:rsidR="00252E57" w:rsidRDefault="00252E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ПАО «Промсвязьбанк», представители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DDB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AD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 30 мин</w:t>
            </w:r>
          </w:p>
        </w:tc>
      </w:tr>
      <w:tr w:rsidR="00252E57" w14:paraId="0976D789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29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3B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Круглый стол "Развитие кооперационного взаимодействия промышленных предприятий с ПАО "Газпром"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0B3C" w14:textId="77777777" w:rsidR="00252E57" w:rsidRDefault="00252E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ПАО «Газпром», представители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6B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69F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 часа</w:t>
            </w:r>
          </w:p>
        </w:tc>
      </w:tr>
      <w:tr w:rsidR="00252E57" w14:paraId="6642A9F4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0D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89D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Круглый стол "Услуги железной дороги для развития предприятий области и потребности ОАО "РЖД" для строительства транспортных коридоров"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FF36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ОАО «РЖД», представители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44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5E6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час 30 мин</w:t>
            </w:r>
          </w:p>
        </w:tc>
      </w:tr>
      <w:tr w:rsidR="00252E57" w14:paraId="04570E6A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97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67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Заседание Правления "ТПП Волгоградской области": "Содействие торгово-промышленных палат производственным предприятиям"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B82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ТПП Волгоградской области, представители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175C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1C28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час 30 мин </w:t>
            </w:r>
          </w:p>
        </w:tc>
      </w:tr>
      <w:tr w:rsidR="00252E57" w14:paraId="32173A39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0D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BD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4A1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4B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A6B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52E57" w14:paraId="5B1BF514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5DE5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lastRenderedPageBreak/>
              <w:t>ТРЕК: Технологический суверенитет</w:t>
            </w:r>
          </w:p>
        </w:tc>
      </w:tr>
      <w:tr w:rsidR="00252E57" w14:paraId="5A651EFC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6C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D9A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Круглый стол "Беспилотная авиация - стратегия развития новой отрасли"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299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Представители предприятий, ВУЗы, </w:t>
            </w:r>
            <w:proofErr w:type="spellStart"/>
            <w:r>
              <w:rPr>
                <w:rFonts w:cs="Calibri"/>
              </w:rPr>
              <w:t>СУЗы</w:t>
            </w:r>
            <w:proofErr w:type="spellEnd"/>
          </w:p>
          <w:p w14:paraId="63218865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91B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F31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час 30 мин</w:t>
            </w:r>
          </w:p>
        </w:tc>
      </w:tr>
      <w:tr w:rsidR="00252E57" w14:paraId="51417FB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E9F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6B3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  <w:noProof/>
              </w:rPr>
              <w:t>Панельная сессия: "Искусственный интеллект в промышленности: задачи и перспективы"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D835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>Вузы, разработчики, предприятия, студенты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22F2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8E0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 час 40 мин</w:t>
            </w:r>
          </w:p>
        </w:tc>
      </w:tr>
      <w:tr w:rsidR="00252E57" w14:paraId="2AFFDF68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3F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DE2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39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AB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146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1AB81530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5C5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ТРЕК: Промышленная инфраструктура </w:t>
            </w:r>
          </w:p>
          <w:p w14:paraId="352655D8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Перспективы развития промышленности </w:t>
            </w:r>
          </w:p>
        </w:tc>
      </w:tr>
      <w:tr w:rsidR="00252E57" w14:paraId="0C47CB5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47C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EE9" w14:textId="77777777" w:rsidR="00252E57" w:rsidRDefault="00252E57">
            <w:pPr>
              <w:widowControl w:val="0"/>
              <w:suppressAutoHyphens/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Экспертная сессия «Программы и инструменты государственной поддержки инвестиционных проектов технологического лидерства»</w:t>
            </w:r>
          </w:p>
          <w:p w14:paraId="0A4336FF" w14:textId="77777777" w:rsidR="00252E57" w:rsidRDefault="00252E57">
            <w:pPr>
              <w:spacing w:after="0" w:line="240" w:lineRule="auto"/>
              <w:rPr>
                <w:b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BF9" w14:textId="77777777" w:rsidR="00252E57" w:rsidRDefault="00252E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Представители Минпрома РФ, ФРП, представители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E72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D25A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393ADD69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B23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9918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  <w:noProof/>
              </w:rPr>
              <w:t xml:space="preserve">Совместное заседание Экологического совета при Волгоградской областной Думе и рабочей группы по мониторингу реализации экологических мероприятий промышленными предприятиями Волгоградской области, образованной при Совете при Губернаторе Волгоградской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FD37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>Члены Экосовета и рабочей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C77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FA3E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2 часа 40 мин</w:t>
            </w:r>
          </w:p>
        </w:tc>
      </w:tr>
      <w:tr w:rsidR="00252E57" w14:paraId="195A1DC9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A8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74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FE6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5D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D2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6B1D199A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76D8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ТРЕК: ТЭК. Энергосбережение и энергоэффективность</w:t>
            </w:r>
          </w:p>
        </w:tc>
      </w:tr>
      <w:tr w:rsidR="00252E57" w14:paraId="6333A150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0A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73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Пленарное заседание </w:t>
            </w:r>
            <w:r>
              <w:rPr>
                <w:rFonts w:cs="Calibri"/>
                <w:b/>
                <w:bCs/>
                <w:iCs/>
              </w:rPr>
              <w:t>"</w:t>
            </w:r>
            <w:r>
              <w:rPr>
                <w:rFonts w:cs="Calibri"/>
                <w:b/>
                <w:bCs/>
              </w:rPr>
              <w:t>Современные исследователи за устойчивое развитие промышленности и топливно-энергетического комплекса</w:t>
            </w:r>
            <w:r>
              <w:rPr>
                <w:rFonts w:cs="Calibri"/>
                <w:b/>
                <w:bCs/>
                <w:iCs/>
              </w:rPr>
              <w:t xml:space="preserve">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BCE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  <w:p w14:paraId="209F2637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06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B80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099B9062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85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00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Развитие общественного транспорта на альтернативных видах энергии.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61C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CAF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50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59D5B484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AAF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5E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Роль системообразующей ТСО в электросетевом комплексе региона.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F64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  <w:p w14:paraId="6758851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22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34A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5255E25B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1659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1D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Цифровые решения для энергетической отрасли: наработки и перспективы.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622C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0D5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CB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60F93014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2C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E58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57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2F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52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38FC6181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C36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ТРЕК: Молодежный промышленный форум</w:t>
            </w:r>
          </w:p>
        </w:tc>
      </w:tr>
      <w:tr w:rsidR="00252E57" w14:paraId="0890C104" w14:textId="77777777" w:rsidTr="00252E57">
        <w:trPr>
          <w:trHeight w:val="96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C31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4D6" w14:textId="77777777" w:rsidR="00252E57" w:rsidRDefault="00252E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Круглый стол (Пленарная сессия): "Вырастим своих: первые итоги реализации ФП "Профессионалитет" (одно мероприятие или по отраслям: металлургия, химия, машиностроение)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1D5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 xml:space="preserve">Облкомобразование, участники кластеров, учащиеся СПО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C2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34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 час 40 мин</w:t>
            </w:r>
          </w:p>
        </w:tc>
      </w:tr>
      <w:tr w:rsidR="00252E57" w14:paraId="5E67FE09" w14:textId="77777777" w:rsidTr="00252E57">
        <w:trPr>
          <w:trHeight w:val="96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CE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BF5" w14:textId="77777777" w:rsidR="00252E57" w:rsidRDefault="00252E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Круглый стол: "Целевое обучение: преимущества адресной подготовки специалистов"</w:t>
            </w:r>
          </w:p>
          <w:p w14:paraId="003FFA5F" w14:textId="77777777" w:rsidR="00252E57" w:rsidRDefault="00252E57">
            <w:pPr>
              <w:rPr>
                <w:b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6F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Облкомтруд, облкомобразование, кадровые службы преждприятий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12A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AE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 мин</w:t>
            </w:r>
          </w:p>
        </w:tc>
      </w:tr>
      <w:tr w:rsidR="00252E57" w14:paraId="7B751E34" w14:textId="77777777" w:rsidTr="00252E57">
        <w:trPr>
          <w:trHeight w:val="96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3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84DA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Профориентационная биржа "Кем быть?" (по отраслям – для школьников, презентации предприятий, современных производств, интерактивные способы), по отраслям – (металлургия, химия, машиностроение)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97E7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Представители предприятий, молодежь; старшеклассники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ABC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4C3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40 мин</w:t>
            </w:r>
          </w:p>
        </w:tc>
      </w:tr>
      <w:tr w:rsidR="00252E57" w14:paraId="5DD38588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A4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329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Ярмарка вакансий "Выбери работу по душе"</w:t>
            </w:r>
          </w:p>
          <w:p w14:paraId="61B2ACAA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E9F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 xml:space="preserve">Облкомтруд, кадровые службы предприятий, студенты вузов, СПО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CB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FB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1D2D64A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A46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B4EA" w14:textId="77777777" w:rsidR="00252E57" w:rsidRDefault="00252E57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Энергетический диктант.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E23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Студенты </w:t>
            </w:r>
          </w:p>
          <w:p w14:paraId="17391233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BD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81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23D0BB39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49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C1B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Современные подходы дополнительного профессионального образования в подготовке кадров для предприятий ТЭК, промышленности и газовой отрасли региона.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6F07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Представители предприятий, ОИВ,</w:t>
            </w:r>
          </w:p>
          <w:p w14:paraId="2F555ABB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СУЗы,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3C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E55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5283F320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331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B87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Волгоградский ЦНТИ-филиал ФГБУ «Российское энергетическое агентство» Минэнерго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724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ОИВ, представители предприятий,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58A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913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1 час </w:t>
            </w:r>
          </w:p>
        </w:tc>
      </w:tr>
      <w:tr w:rsidR="00252E57" w14:paraId="03D0A015" w14:textId="77777777" w:rsidTr="00252E57">
        <w:trPr>
          <w:trHeight w:val="3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E0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031" w14:textId="77777777" w:rsidR="00252E57" w:rsidRDefault="00252E57">
            <w:pPr>
              <w:rPr>
                <w:b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02" w14:textId="77777777" w:rsidR="00252E57" w:rsidRDefault="00252E5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2F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7A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252E57" w14:paraId="2F8BCBC2" w14:textId="77777777" w:rsidTr="00252E5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CFF" w14:textId="3CF81F3C" w:rsidR="00252E57" w:rsidRDefault="00EA3307" w:rsidP="00EA330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ДОПОЛНИТЕЛЬНЫЕ МЕРОПРИЯТИЯ:</w:t>
            </w:r>
          </w:p>
        </w:tc>
      </w:tr>
      <w:tr w:rsidR="00252E57" w14:paraId="7062E16D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48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3B6A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>Награждение трудовых династий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региональных предприятий промышленности и ТЭК, участников фотопроекта </w:t>
            </w:r>
            <w:r>
              <w:rPr>
                <w:rFonts w:cs="Calibri"/>
                <w:b/>
                <w:bCs/>
                <w:iCs/>
              </w:rPr>
              <w:t>"</w:t>
            </w:r>
            <w:r>
              <w:rPr>
                <w:rFonts w:cs="Calibri"/>
                <w:b/>
                <w:bCs/>
              </w:rPr>
              <w:t>Промышленная династия</w:t>
            </w:r>
            <w:r>
              <w:rPr>
                <w:rFonts w:cs="Calibri"/>
                <w:b/>
                <w:bCs/>
                <w:iCs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DB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68F9E8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EC202A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77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43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1E638F10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7D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2C6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Церемония награждения предприятий ТЭК, газовой отрасли за участие во Всероссийском Фестивале энергосбережения </w:t>
            </w:r>
            <w:proofErr w:type="spellStart"/>
            <w:r>
              <w:rPr>
                <w:rFonts w:cs="Calibri"/>
                <w:b/>
                <w:bCs/>
              </w:rPr>
              <w:t>ВместеЯрче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011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0F56281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0D0966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9D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99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2EB304EA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150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56D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 xml:space="preserve">Торжественное закрытие </w:t>
            </w:r>
            <w:r>
              <w:rPr>
                <w:rFonts w:cs="Calibri"/>
                <w:b/>
              </w:rPr>
              <w:t xml:space="preserve">форума и выставки </w:t>
            </w:r>
            <w:r>
              <w:rPr>
                <w:rFonts w:cs="Calibri"/>
                <w:b/>
                <w:bCs/>
                <w:iCs/>
              </w:rPr>
              <w:t>"</w:t>
            </w:r>
            <w:proofErr w:type="spellStart"/>
            <w:r>
              <w:rPr>
                <w:rFonts w:cs="Calibri"/>
                <w:b/>
              </w:rPr>
              <w:t>ПромЭнерго</w:t>
            </w:r>
            <w:proofErr w:type="spellEnd"/>
            <w:r>
              <w:rPr>
                <w:rFonts w:cs="Calibri"/>
                <w:b/>
                <w:lang w:val="en-US"/>
              </w:rPr>
              <w:t>V</w:t>
            </w:r>
            <w:r>
              <w:rPr>
                <w:rFonts w:cs="Calibri"/>
                <w:b/>
              </w:rPr>
              <w:t>olga'2024</w:t>
            </w:r>
            <w:r>
              <w:rPr>
                <w:rFonts w:cs="Calibri"/>
                <w:b/>
                <w:bCs/>
                <w:iCs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A42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8ECD0A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52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1C5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73538ED3" w14:textId="77777777" w:rsidTr="00252E5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063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576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 xml:space="preserve">Завершение работы выставки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55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6B5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B8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46E9D1FF" w14:textId="77777777" w:rsidR="00F52D0B" w:rsidRDefault="00F52D0B"/>
    <w:sectPr w:rsidR="00F52D0B" w:rsidSect="00252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C5"/>
    <w:rsid w:val="00252E57"/>
    <w:rsid w:val="00294AC5"/>
    <w:rsid w:val="00A6224C"/>
    <w:rsid w:val="00D0746C"/>
    <w:rsid w:val="00EA3307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8C6B"/>
  <w15:chartTrackingRefBased/>
  <w15:docId w15:val="{F9677165-4CD6-44CB-A648-03490B5A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5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Яваева Альфия Рафиковна</dc:creator>
  <cp:keywords/>
  <dc:description/>
  <cp:lastModifiedBy>Марина</cp:lastModifiedBy>
  <cp:revision>3</cp:revision>
  <dcterms:created xsi:type="dcterms:W3CDTF">2024-10-02T06:45:00Z</dcterms:created>
  <dcterms:modified xsi:type="dcterms:W3CDTF">2024-10-02T06:45:00Z</dcterms:modified>
</cp:coreProperties>
</file>